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B45" w:rsidRDefault="00740B45"/>
    <w:p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CA194B" w:rsidRDefault="000B2657" w:rsidP="004E24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B2657">
              <w:rPr>
                <w:b/>
                <w:sz w:val="26"/>
                <w:szCs w:val="26"/>
                <w:lang w:val="en-US"/>
              </w:rPr>
              <w:t>203Е</w:t>
            </w:r>
          </w:p>
        </w:tc>
      </w:tr>
      <w:tr w:rsidR="009D51F0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9D51F0" w:rsidRDefault="00B67576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B67576">
              <w:rPr>
                <w:b/>
                <w:sz w:val="26"/>
                <w:szCs w:val="26"/>
                <w:lang w:val="en-US"/>
              </w:rPr>
              <w:t>2106221</w:t>
            </w:r>
          </w:p>
        </w:tc>
      </w:tr>
    </w:tbl>
    <w:p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</w:t>
      </w: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CA194B" w:rsidRDefault="00CA194B" w:rsidP="00CA194B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 xml:space="preserve">на поставку </w:t>
      </w:r>
      <w:r w:rsidRPr="00107492">
        <w:rPr>
          <w:b/>
          <w:sz w:val="26"/>
          <w:szCs w:val="26"/>
        </w:rPr>
        <w:t>опор металлических</w:t>
      </w:r>
      <w:r w:rsidR="00090235" w:rsidRPr="00090235">
        <w:t xml:space="preserve"> </w:t>
      </w:r>
      <w:proofErr w:type="gramStart"/>
      <w:r w:rsidR="00090235" w:rsidRPr="00090235">
        <w:rPr>
          <w:b/>
          <w:sz w:val="26"/>
          <w:szCs w:val="26"/>
        </w:rPr>
        <w:t>ВЛ</w:t>
      </w:r>
      <w:proofErr w:type="gramEnd"/>
      <w:r w:rsidR="00090235" w:rsidRPr="00090235">
        <w:rPr>
          <w:b/>
          <w:sz w:val="26"/>
          <w:szCs w:val="26"/>
        </w:rPr>
        <w:t xml:space="preserve"> 0,4-110 кВ</w:t>
      </w:r>
      <w:r w:rsidRPr="00107492">
        <w:rPr>
          <w:b/>
          <w:sz w:val="26"/>
          <w:szCs w:val="26"/>
        </w:rPr>
        <w:t xml:space="preserve"> </w:t>
      </w:r>
      <w:r w:rsidRPr="009727C7">
        <w:rPr>
          <w:b/>
          <w:sz w:val="26"/>
          <w:szCs w:val="26"/>
        </w:rPr>
        <w:t xml:space="preserve">типа </w:t>
      </w:r>
      <w:r w:rsidR="00B67576" w:rsidRPr="00B67576">
        <w:rPr>
          <w:b/>
          <w:sz w:val="26"/>
          <w:szCs w:val="26"/>
        </w:rPr>
        <w:t>У35-1т 3.407-68/73</w:t>
      </w:r>
      <w:r>
        <w:rPr>
          <w:b/>
          <w:sz w:val="26"/>
          <w:szCs w:val="26"/>
        </w:rPr>
        <w:t>.</w:t>
      </w:r>
    </w:p>
    <w:p w:rsidR="00CA194B" w:rsidRPr="009D51F0" w:rsidRDefault="00CA194B" w:rsidP="00CA194B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2244CB">
        <w:rPr>
          <w:b/>
          <w:sz w:val="26"/>
          <w:szCs w:val="26"/>
        </w:rPr>
        <w:t>Лот № 203Е</w:t>
      </w:r>
    </w:p>
    <w:p w:rsidR="00612811" w:rsidRPr="00740B45" w:rsidRDefault="00612811" w:rsidP="00773399">
      <w:pPr>
        <w:ind w:firstLine="0"/>
        <w:jc w:val="center"/>
        <w:rPr>
          <w:b/>
          <w:sz w:val="28"/>
          <w:szCs w:val="28"/>
        </w:rPr>
      </w:pP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05FB" w:rsidRPr="00DD2AB4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CA194B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:rsidR="004F4E9E" w:rsidRPr="00CA194B" w:rsidRDefault="004F4E9E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:rsidR="004F4E9E" w:rsidRPr="00CA194B" w:rsidRDefault="00CB7BA3" w:rsidP="007805FB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t>Опора</w:t>
            </w:r>
          </w:p>
        </w:tc>
      </w:tr>
      <w:tr w:rsidR="003D74BF" w:rsidRPr="00CA194B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:rsidR="003D74BF" w:rsidRPr="00CA194B" w:rsidRDefault="003D74BF" w:rsidP="007805F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000000" w:fill="FFFFFF"/>
          </w:tcPr>
          <w:p w:rsidR="003D74BF" w:rsidRPr="008B4734" w:rsidRDefault="00B67576" w:rsidP="00B43D0E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8B4734">
              <w:rPr>
                <w:sz w:val="24"/>
                <w:szCs w:val="24"/>
              </w:rPr>
              <w:t>У35-1т 3.407-68/73</w:t>
            </w:r>
          </w:p>
        </w:tc>
      </w:tr>
      <w:tr w:rsidR="00810C89" w:rsidRPr="00CA194B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:rsidR="00810C89" w:rsidRPr="00CA194B" w:rsidRDefault="00553E00" w:rsidP="00553E00">
            <w:pPr>
              <w:ind w:firstLine="0"/>
              <w:rPr>
                <w:sz w:val="24"/>
                <w:szCs w:val="24"/>
              </w:rPr>
            </w:pPr>
            <w:r w:rsidRPr="00CA194B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:rsidR="00810C89" w:rsidRPr="008B4734" w:rsidRDefault="00252319" w:rsidP="009D6A30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8B4734">
              <w:rPr>
                <w:sz w:val="24"/>
                <w:szCs w:val="24"/>
              </w:rPr>
              <w:t>ТУ завода изготовителя</w:t>
            </w:r>
          </w:p>
        </w:tc>
      </w:tr>
      <w:tr w:rsidR="00E30C5E" w:rsidRPr="00CA194B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E30C5E" w:rsidRPr="00CA194B" w:rsidRDefault="00E30C5E" w:rsidP="00F07A24">
            <w:pPr>
              <w:ind w:firstLine="34"/>
              <w:jc w:val="left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t>Класс напряжения, кВ</w:t>
            </w:r>
          </w:p>
        </w:tc>
        <w:tc>
          <w:tcPr>
            <w:tcW w:w="5387" w:type="dxa"/>
            <w:shd w:val="clear" w:color="000000" w:fill="FFFFFF"/>
          </w:tcPr>
          <w:p w:rsidR="00E30C5E" w:rsidRPr="008B4734" w:rsidRDefault="009D6A30" w:rsidP="00F07A24">
            <w:pPr>
              <w:ind w:firstLine="34"/>
              <w:jc w:val="center"/>
              <w:rPr>
                <w:sz w:val="24"/>
                <w:szCs w:val="24"/>
              </w:rPr>
            </w:pPr>
            <w:r w:rsidRPr="008B4734">
              <w:rPr>
                <w:sz w:val="24"/>
                <w:szCs w:val="24"/>
              </w:rPr>
              <w:t>35</w:t>
            </w:r>
            <w:bookmarkStart w:id="1" w:name="_GoBack"/>
            <w:bookmarkEnd w:id="1"/>
          </w:p>
        </w:tc>
      </w:tr>
      <w:tr w:rsidR="005D15F0" w:rsidRPr="00CA194B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5D15F0" w:rsidRPr="00CA194B" w:rsidRDefault="005D15F0" w:rsidP="00F07A24">
            <w:pPr>
              <w:ind w:firstLine="34"/>
              <w:jc w:val="left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:rsidR="005D15F0" w:rsidRPr="008B4734" w:rsidRDefault="008B4734" w:rsidP="00F07A24">
            <w:pPr>
              <w:ind w:firstLine="34"/>
              <w:jc w:val="center"/>
              <w:rPr>
                <w:sz w:val="24"/>
                <w:szCs w:val="24"/>
              </w:rPr>
            </w:pPr>
            <w:r w:rsidRPr="008B4734">
              <w:rPr>
                <w:sz w:val="24"/>
                <w:szCs w:val="24"/>
              </w:rPr>
              <w:t>1</w:t>
            </w:r>
          </w:p>
        </w:tc>
      </w:tr>
      <w:tr w:rsidR="00FE7A72" w:rsidRPr="00CA194B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FE7A72" w:rsidRPr="00CA194B" w:rsidRDefault="003C7212" w:rsidP="00F07A24">
            <w:pPr>
              <w:ind w:firstLine="34"/>
              <w:jc w:val="left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t>Вы</w:t>
            </w:r>
            <w:r w:rsidR="00F07A24" w:rsidRPr="00CA194B">
              <w:rPr>
                <w:sz w:val="24"/>
                <w:szCs w:val="24"/>
              </w:rPr>
              <w:t>сота до низа траверсы</w:t>
            </w:r>
            <w:r w:rsidR="00FE7A72" w:rsidRPr="00CA194B">
              <w:rPr>
                <w:sz w:val="24"/>
                <w:szCs w:val="24"/>
              </w:rPr>
              <w:t xml:space="preserve">, </w:t>
            </w:r>
            <w:proofErr w:type="gramStart"/>
            <w:r w:rsidR="00FE7A72" w:rsidRPr="00CA194B">
              <w:rPr>
                <w:sz w:val="24"/>
                <w:szCs w:val="24"/>
              </w:rPr>
              <w:t>м</w:t>
            </w:r>
            <w:proofErr w:type="gramEnd"/>
            <w:r w:rsidR="00FE7A72" w:rsidRPr="00CA194B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  <w:shd w:val="clear" w:color="000000" w:fill="FFFFFF"/>
          </w:tcPr>
          <w:p w:rsidR="00FE7A72" w:rsidRPr="008B4734" w:rsidRDefault="00B67576" w:rsidP="00F07A24">
            <w:pPr>
              <w:ind w:firstLine="34"/>
              <w:jc w:val="center"/>
              <w:rPr>
                <w:sz w:val="24"/>
                <w:szCs w:val="24"/>
              </w:rPr>
            </w:pPr>
            <w:r w:rsidRPr="008B4734">
              <w:rPr>
                <w:sz w:val="24"/>
                <w:szCs w:val="24"/>
              </w:rPr>
              <w:t>10</w:t>
            </w:r>
          </w:p>
        </w:tc>
      </w:tr>
      <w:tr w:rsidR="00E73F16" w:rsidRPr="00CA194B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E73F16" w:rsidRPr="00CA194B" w:rsidRDefault="00E73F16" w:rsidP="006C17F7">
            <w:pPr>
              <w:ind w:firstLine="34"/>
              <w:jc w:val="left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t xml:space="preserve">Высота, </w:t>
            </w:r>
            <w:proofErr w:type="gramStart"/>
            <w:r w:rsidRPr="00CA194B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:rsidR="00E73F16" w:rsidRPr="008B4734" w:rsidRDefault="000B7BCB" w:rsidP="00CA194B">
            <w:pPr>
              <w:ind w:firstLine="34"/>
              <w:jc w:val="center"/>
              <w:rPr>
                <w:sz w:val="24"/>
                <w:szCs w:val="24"/>
              </w:rPr>
            </w:pPr>
            <w:r w:rsidRPr="008B4734">
              <w:rPr>
                <w:sz w:val="24"/>
                <w:szCs w:val="24"/>
              </w:rPr>
              <w:t>17,96</w:t>
            </w:r>
          </w:p>
        </w:tc>
      </w:tr>
      <w:tr w:rsidR="00CA194B" w:rsidRPr="00CA194B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CA194B" w:rsidRPr="00CA194B" w:rsidRDefault="00CA194B" w:rsidP="00E61E0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A194B">
              <w:rPr>
                <w:color w:val="000000"/>
                <w:sz w:val="24"/>
                <w:szCs w:val="24"/>
              </w:rPr>
              <w:t xml:space="preserve">Размер в осях фундамента, </w:t>
            </w:r>
            <w:proofErr w:type="gramStart"/>
            <w:r w:rsidRPr="00CA194B">
              <w:rPr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:rsidR="00CA194B" w:rsidRPr="008B4734" w:rsidRDefault="000B7BCB" w:rsidP="00E61E0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B4734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CA194B" w:rsidRPr="00CA194B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CA194B" w:rsidRPr="00CA194B" w:rsidRDefault="00CA194B" w:rsidP="00E61E0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A194B">
              <w:rPr>
                <w:color w:val="000000"/>
                <w:sz w:val="24"/>
                <w:szCs w:val="24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:rsidR="00CA194B" w:rsidRPr="008B4734" w:rsidRDefault="008B4734" w:rsidP="008B473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B4734">
              <w:rPr>
                <w:color w:val="000000"/>
                <w:sz w:val="24"/>
                <w:szCs w:val="24"/>
              </w:rPr>
              <w:t>АС95/16</w:t>
            </w:r>
            <w:r w:rsidR="00CF56A0" w:rsidRPr="008B4734">
              <w:rPr>
                <w:color w:val="000000"/>
                <w:sz w:val="24"/>
                <w:szCs w:val="24"/>
              </w:rPr>
              <w:t>-АС150/24</w:t>
            </w:r>
          </w:p>
        </w:tc>
      </w:tr>
      <w:tr w:rsidR="00CA194B" w:rsidRPr="00CA194B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CA194B" w:rsidRPr="00CA194B" w:rsidRDefault="00CA194B" w:rsidP="00E61E05">
            <w:pPr>
              <w:ind w:firstLine="34"/>
              <w:jc w:val="left"/>
              <w:rPr>
                <w:sz w:val="24"/>
                <w:szCs w:val="24"/>
              </w:rPr>
            </w:pPr>
            <w:r w:rsidRPr="00CA194B">
              <w:rPr>
                <w:color w:val="000000"/>
                <w:sz w:val="24"/>
                <w:szCs w:val="24"/>
              </w:rPr>
              <w:t>Масса оцинкованной опоры</w:t>
            </w:r>
            <w:r w:rsidRPr="00CA194B">
              <w:rPr>
                <w:sz w:val="24"/>
                <w:szCs w:val="24"/>
              </w:rPr>
              <w:t xml:space="preserve">, </w:t>
            </w:r>
            <w:proofErr w:type="gramStart"/>
            <w:r w:rsidRPr="00CA194B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:rsidR="00CA194B" w:rsidRPr="008B4734" w:rsidRDefault="00B67576" w:rsidP="00E61E05">
            <w:pPr>
              <w:ind w:firstLine="34"/>
              <w:jc w:val="center"/>
              <w:rPr>
                <w:sz w:val="24"/>
                <w:szCs w:val="24"/>
              </w:rPr>
            </w:pPr>
            <w:r w:rsidRPr="008B4734">
              <w:rPr>
                <w:color w:val="000000"/>
                <w:sz w:val="24"/>
                <w:szCs w:val="24"/>
              </w:rPr>
              <w:t>3</w:t>
            </w:r>
            <w:r w:rsidR="00CF56A0" w:rsidRPr="008B4734">
              <w:rPr>
                <w:color w:val="000000"/>
                <w:sz w:val="24"/>
                <w:szCs w:val="24"/>
              </w:rPr>
              <w:t xml:space="preserve"> </w:t>
            </w:r>
            <w:r w:rsidRPr="008B4734">
              <w:rPr>
                <w:color w:val="000000"/>
                <w:sz w:val="24"/>
                <w:szCs w:val="24"/>
              </w:rPr>
              <w:t>253</w:t>
            </w:r>
          </w:p>
        </w:tc>
      </w:tr>
      <w:tr w:rsidR="00CA194B" w:rsidRPr="00CA194B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CA194B" w:rsidRPr="00CA194B" w:rsidRDefault="00CA194B" w:rsidP="00E61E05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CA194B">
              <w:rPr>
                <w:rStyle w:val="af0"/>
                <w:b w:val="0"/>
                <w:sz w:val="24"/>
                <w:szCs w:val="24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:rsidR="00CA194B" w:rsidRPr="008B4734" w:rsidRDefault="00CA194B" w:rsidP="00E61E05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8B4734">
              <w:rPr>
                <w:sz w:val="24"/>
                <w:szCs w:val="24"/>
                <w:lang w:val="en-US"/>
              </w:rPr>
              <w:t>III</w:t>
            </w:r>
          </w:p>
        </w:tc>
      </w:tr>
      <w:tr w:rsidR="00CA194B" w:rsidRPr="00CA194B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CA194B" w:rsidRPr="00CA194B" w:rsidRDefault="00CA194B" w:rsidP="00E61E05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CA194B">
              <w:rPr>
                <w:rStyle w:val="af0"/>
                <w:b w:val="0"/>
                <w:sz w:val="24"/>
                <w:szCs w:val="24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:rsidR="00CA194B" w:rsidRPr="008B4734" w:rsidRDefault="00CA194B" w:rsidP="00E61E05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8B4734">
              <w:rPr>
                <w:sz w:val="24"/>
                <w:szCs w:val="24"/>
                <w:lang w:val="en-US"/>
              </w:rPr>
              <w:t>I-IV</w:t>
            </w:r>
          </w:p>
        </w:tc>
      </w:tr>
      <w:tr w:rsidR="00E73F16" w:rsidRPr="00CA194B" w:rsidTr="009E18A9">
        <w:trPr>
          <w:trHeight w:val="600"/>
        </w:trPr>
        <w:tc>
          <w:tcPr>
            <w:tcW w:w="5387" w:type="dxa"/>
            <w:shd w:val="clear" w:color="000000" w:fill="FFFFFF"/>
          </w:tcPr>
          <w:p w:rsidR="00E73F16" w:rsidRPr="00CA194B" w:rsidRDefault="00E73F16" w:rsidP="006C17F7">
            <w:pPr>
              <w:ind w:firstLine="34"/>
              <w:jc w:val="left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t>Верхнее рабочее значение температуры окружающего воздуха, °С</w:t>
            </w:r>
          </w:p>
        </w:tc>
        <w:tc>
          <w:tcPr>
            <w:tcW w:w="5387" w:type="dxa"/>
            <w:shd w:val="clear" w:color="000000" w:fill="FFFFFF"/>
          </w:tcPr>
          <w:p w:rsidR="00E73F16" w:rsidRPr="008B4734" w:rsidRDefault="00E73F16" w:rsidP="006C17F7">
            <w:pPr>
              <w:ind w:firstLine="34"/>
              <w:jc w:val="center"/>
              <w:rPr>
                <w:sz w:val="24"/>
                <w:szCs w:val="24"/>
              </w:rPr>
            </w:pPr>
            <w:r w:rsidRPr="008B4734">
              <w:rPr>
                <w:sz w:val="24"/>
                <w:szCs w:val="24"/>
              </w:rPr>
              <w:t>+70</w:t>
            </w:r>
          </w:p>
        </w:tc>
      </w:tr>
      <w:tr w:rsidR="00E73F16" w:rsidRPr="00CA194B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E73F16" w:rsidRPr="00CA194B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5387" w:type="dxa"/>
            <w:shd w:val="clear" w:color="000000" w:fill="FFFFFF"/>
          </w:tcPr>
          <w:p w:rsidR="00E73F16" w:rsidRPr="008B4734" w:rsidRDefault="00E73F16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8B4734">
              <w:rPr>
                <w:sz w:val="24"/>
                <w:szCs w:val="24"/>
              </w:rPr>
              <w:t>-55</w:t>
            </w:r>
          </w:p>
        </w:tc>
      </w:tr>
      <w:tr w:rsidR="00E73F16" w:rsidRPr="00CA194B" w:rsidTr="009E18A9">
        <w:trPr>
          <w:trHeight w:val="510"/>
        </w:trPr>
        <w:tc>
          <w:tcPr>
            <w:tcW w:w="5387" w:type="dxa"/>
            <w:shd w:val="clear" w:color="000000" w:fill="FFFFFF"/>
          </w:tcPr>
          <w:p w:rsidR="00E73F16" w:rsidRPr="00CA194B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:rsidR="00E73F16" w:rsidRPr="008B4734" w:rsidRDefault="00E73F16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8B4734">
              <w:rPr>
                <w:sz w:val="24"/>
                <w:szCs w:val="24"/>
              </w:rPr>
              <w:t>60</w:t>
            </w:r>
          </w:p>
        </w:tc>
      </w:tr>
      <w:tr w:rsidR="00E73F16" w:rsidRPr="00CA194B" w:rsidTr="009E18A9">
        <w:trPr>
          <w:trHeight w:val="263"/>
        </w:trPr>
        <w:tc>
          <w:tcPr>
            <w:tcW w:w="5387" w:type="dxa"/>
            <w:shd w:val="clear" w:color="000000" w:fill="FFFFFF"/>
          </w:tcPr>
          <w:p w:rsidR="00E73F16" w:rsidRPr="00CA194B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:rsidR="00E73F16" w:rsidRPr="008B4734" w:rsidRDefault="00CA194B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8B4734">
              <w:rPr>
                <w:sz w:val="24"/>
                <w:szCs w:val="24"/>
              </w:rPr>
              <w:t>4</w:t>
            </w:r>
            <w:r w:rsidR="00E73F16" w:rsidRPr="008B4734">
              <w:rPr>
                <w:sz w:val="24"/>
                <w:szCs w:val="24"/>
              </w:rPr>
              <w:t>0</w:t>
            </w:r>
          </w:p>
        </w:tc>
      </w:tr>
      <w:tr w:rsidR="00E73F16" w:rsidRPr="00CA194B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E73F16" w:rsidRPr="00CA194B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:rsidR="00E73F16" w:rsidRPr="008B4734" w:rsidRDefault="00E73F16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8B4734">
              <w:rPr>
                <w:sz w:val="24"/>
                <w:szCs w:val="24"/>
              </w:rPr>
              <w:t>+</w:t>
            </w:r>
          </w:p>
        </w:tc>
      </w:tr>
      <w:tr w:rsidR="00E73F16" w:rsidRPr="00CA194B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:rsidR="00E73F16" w:rsidRPr="00CA194B" w:rsidRDefault="00E73F16" w:rsidP="00E2777B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t xml:space="preserve">Конструкции опор ЛЭП должны удовлетворять требованиям </w:t>
            </w:r>
            <w:r w:rsidR="00CA194B" w:rsidRPr="00CA194B">
              <w:rPr>
                <w:bCs/>
                <w:sz w:val="24"/>
                <w:szCs w:val="24"/>
              </w:rPr>
              <w:t>ГОСТ 23118-2012</w:t>
            </w:r>
          </w:p>
          <w:p w:rsidR="009D6A30" w:rsidRPr="00CA194B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 w:rsidRPr="00CA194B">
              <w:rPr>
                <w:color w:val="000000"/>
                <w:sz w:val="24"/>
                <w:szCs w:val="24"/>
              </w:rPr>
              <w:t>Конструкции опор ЛЭП должны соответствовать требованиям типового проекта</w:t>
            </w:r>
            <w:r w:rsidR="002B3CDE" w:rsidRPr="00CA194B">
              <w:rPr>
                <w:color w:val="000000"/>
                <w:sz w:val="24"/>
                <w:szCs w:val="24"/>
              </w:rPr>
              <w:t xml:space="preserve"> Серия</w:t>
            </w:r>
            <w:r w:rsidRPr="00CA194B">
              <w:rPr>
                <w:color w:val="000000"/>
                <w:sz w:val="24"/>
                <w:szCs w:val="24"/>
              </w:rPr>
              <w:t xml:space="preserve"> </w:t>
            </w:r>
            <w:hyperlink r:id="rId12" w:tgtFrame="_blank" w:history="1">
              <w:r w:rsidR="002B3CDE" w:rsidRPr="00CA194B">
                <w:rPr>
                  <w:color w:val="000000"/>
                  <w:sz w:val="24"/>
                  <w:szCs w:val="24"/>
                </w:rPr>
                <w:t xml:space="preserve">3.407.2-170 Унифицированные стальные конструкции промежуточных и анкерно-угловых опор </w:t>
              </w:r>
              <w:proofErr w:type="gramStart"/>
              <w:r w:rsidR="002B3CDE" w:rsidRPr="00CA194B">
                <w:rPr>
                  <w:color w:val="000000"/>
                  <w:sz w:val="24"/>
                  <w:szCs w:val="24"/>
                </w:rPr>
                <w:t>ВЛ</w:t>
              </w:r>
              <w:proofErr w:type="gramEnd"/>
              <w:r w:rsidR="002B3CDE" w:rsidRPr="00CA194B">
                <w:rPr>
                  <w:color w:val="000000"/>
                  <w:sz w:val="24"/>
                  <w:szCs w:val="24"/>
                </w:rPr>
                <w:t xml:space="preserve"> 35-110 кВ. для нормальных условий. Выпуск 3. Анкерно-угловые опоры 35-110 кВ. Рабочие чертежи </w:t>
              </w:r>
              <w:proofErr w:type="gramStart"/>
              <w:r w:rsidR="002B3CDE" w:rsidRPr="00CA194B">
                <w:rPr>
                  <w:color w:val="000000"/>
                  <w:sz w:val="24"/>
                  <w:szCs w:val="24"/>
                </w:rPr>
                <w:t>КМ</w:t>
              </w:r>
              <w:proofErr w:type="gramEnd"/>
              <w:r w:rsidR="002B3CDE" w:rsidRPr="00CA194B">
                <w:rPr>
                  <w:color w:val="000000"/>
                  <w:sz w:val="24"/>
                  <w:szCs w:val="24"/>
                </w:rPr>
                <w:t xml:space="preserve">. </w:t>
              </w:r>
              <w:proofErr w:type="spellStart"/>
              <w:r w:rsidR="002B3CDE" w:rsidRPr="00CA194B">
                <w:rPr>
                  <w:color w:val="000000"/>
                  <w:sz w:val="24"/>
                  <w:szCs w:val="24"/>
                </w:rPr>
                <w:t>Энергосетьпроект</w:t>
              </w:r>
              <w:proofErr w:type="spellEnd"/>
              <w:r w:rsidR="002B3CDE" w:rsidRPr="00CA194B">
                <w:rPr>
                  <w:color w:val="000000"/>
                  <w:sz w:val="24"/>
                  <w:szCs w:val="24"/>
                </w:rPr>
                <w:t>.</w:t>
              </w:r>
            </w:hyperlink>
          </w:p>
          <w:p w:rsidR="008B4734" w:rsidRPr="008B4734" w:rsidRDefault="008B4734" w:rsidP="008B4734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num" w:pos="743"/>
              </w:tabs>
              <w:ind w:left="318" w:firstLine="0"/>
              <w:rPr>
                <w:color w:val="000000"/>
                <w:sz w:val="24"/>
                <w:szCs w:val="24"/>
              </w:rPr>
            </w:pPr>
            <w:r w:rsidRPr="008B4734">
              <w:rPr>
                <w:color w:val="000000"/>
                <w:sz w:val="24"/>
                <w:szCs w:val="24"/>
              </w:rPr>
              <w:t>Металлическая опора в комплекте с метизами (гайки, болты, шайбы для сборки и установки опор) из стали Ст3сп5 ГОСТ 380-94, должна быть защищена от коррозии горячим оцинкованием ГОСТ 9.307-89, метизы должны быть защищены от коррозии термодиффузионным оцинкованием.</w:t>
            </w:r>
          </w:p>
          <w:p w:rsidR="00E73F16" w:rsidRPr="00CA194B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 w:rsidRPr="00CA194B">
              <w:rPr>
                <w:color w:val="000000"/>
                <w:sz w:val="24"/>
                <w:szCs w:val="24"/>
              </w:rPr>
              <w:t xml:space="preserve">Опоры должны устанавливаться в любые типы грунтов </w:t>
            </w:r>
          </w:p>
          <w:p w:rsidR="00E73F16" w:rsidRPr="00CA194B" w:rsidRDefault="00E73F16" w:rsidP="0016615D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t xml:space="preserve">  Каждая партия изделия должна снабжаться паспортом</w:t>
            </w:r>
          </w:p>
          <w:p w:rsidR="00E73F16" w:rsidRPr="00CA194B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t xml:space="preserve">  Поставляемые изделия должны быть экологически </w:t>
            </w:r>
            <w:proofErr w:type="gramStart"/>
            <w:r w:rsidRPr="00CA194B">
              <w:rPr>
                <w:sz w:val="24"/>
                <w:szCs w:val="24"/>
              </w:rPr>
              <w:t>безопасны и не должны</w:t>
            </w:r>
            <w:proofErr w:type="gramEnd"/>
            <w:r w:rsidRPr="00CA194B">
              <w:rPr>
                <w:sz w:val="24"/>
                <w:szCs w:val="24"/>
              </w:rPr>
              <w:t xml:space="preserve"> наносить вред окружающей среде.</w:t>
            </w:r>
          </w:p>
          <w:p w:rsidR="00E73F16" w:rsidRPr="00CA194B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t xml:space="preserve">   На каждой опоре должно быть указано: завод-изготовитель, год выпуска, марка изделия.</w:t>
            </w:r>
          </w:p>
          <w:p w:rsidR="00E73F16" w:rsidRPr="00CA194B" w:rsidRDefault="00E73F16" w:rsidP="00E2777B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  <w:rPr>
                <w:sz w:val="24"/>
                <w:szCs w:val="24"/>
              </w:rPr>
            </w:pPr>
            <w:r w:rsidRPr="00CA194B">
              <w:rPr>
                <w:sz w:val="24"/>
                <w:szCs w:val="24"/>
              </w:rPr>
              <w:lastRenderedPageBreak/>
              <w:t xml:space="preserve"> Опоры должны быть рассчитаны для применения в агрессивных и неагрессивных средах</w:t>
            </w:r>
          </w:p>
        </w:tc>
      </w:tr>
    </w:tbl>
    <w:p w:rsidR="000E414C" w:rsidRDefault="00612811" w:rsidP="000E414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 </w:t>
      </w: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>К</w:t>
      </w:r>
      <w:proofErr w:type="gramEnd"/>
      <w:r w:rsidR="00612811" w:rsidRPr="00612811">
        <w:rPr>
          <w:sz w:val="24"/>
          <w:szCs w:val="24"/>
        </w:rPr>
        <w:t xml:space="preserve">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:rsidR="00612811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9E5460">
        <w:rPr>
          <w:sz w:val="24"/>
          <w:szCs w:val="24"/>
        </w:rPr>
        <w:t xml:space="preserve">опыт применения в энергосистемах </w:t>
      </w:r>
      <w:r w:rsidR="009E5460" w:rsidRPr="009E546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9E5460">
        <w:rPr>
          <w:sz w:val="24"/>
          <w:szCs w:val="24"/>
        </w:rPr>
        <w:t>;</w:t>
      </w:r>
    </w:p>
    <w:p w:rsidR="0080418D" w:rsidRDefault="0080418D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</w:t>
      </w:r>
      <w:r w:rsidR="001C7C00">
        <w:rPr>
          <w:sz w:val="24"/>
          <w:szCs w:val="24"/>
        </w:rPr>
        <w:t>нном Ц</w:t>
      </w:r>
      <w:r>
        <w:rPr>
          <w:sz w:val="24"/>
          <w:szCs w:val="24"/>
        </w:rPr>
        <w:t>ентре</w:t>
      </w:r>
      <w:r w:rsidR="001C7C00">
        <w:rPr>
          <w:sz w:val="24"/>
          <w:szCs w:val="24"/>
        </w:rPr>
        <w:t xml:space="preserve"> ОАО «</w:t>
      </w:r>
      <w:r w:rsidR="004A4EB6">
        <w:rPr>
          <w:sz w:val="24"/>
          <w:szCs w:val="24"/>
        </w:rPr>
        <w:t>Россети</w:t>
      </w:r>
      <w:r w:rsidR="001C7C00">
        <w:rPr>
          <w:sz w:val="24"/>
          <w:szCs w:val="24"/>
        </w:rPr>
        <w:t>»</w:t>
      </w:r>
      <w:r w:rsidR="00402E48">
        <w:rPr>
          <w:sz w:val="24"/>
          <w:szCs w:val="24"/>
        </w:rPr>
        <w:t>;</w:t>
      </w:r>
    </w:p>
    <w:p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D1373B" w:rsidRPr="00D1373B" w:rsidRDefault="005979D0" w:rsidP="005979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</w:t>
      </w:r>
      <w:proofErr w:type="gramStart"/>
      <w:r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</w:t>
      </w:r>
      <w:proofErr w:type="gramEnd"/>
      <w:r w:rsidR="00D1373B" w:rsidRPr="00D1373B">
        <w:rPr>
          <w:sz w:val="24"/>
          <w:szCs w:val="24"/>
        </w:rPr>
        <w:t xml:space="preserve">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:rsidR="00252319" w:rsidRPr="00252319" w:rsidRDefault="005979D0" w:rsidP="0025231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55F15" w:rsidRPr="00CA194B" w:rsidRDefault="00E2777B" w:rsidP="00CA194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t xml:space="preserve"> </w:t>
      </w:r>
      <w:r w:rsidR="00CA194B" w:rsidRPr="009F497D">
        <w:rPr>
          <w:bCs/>
          <w:sz w:val="24"/>
          <w:szCs w:val="18"/>
        </w:rPr>
        <w:t xml:space="preserve">ГОСТ 23118-2012 </w:t>
      </w:r>
      <w:r w:rsidR="00CA194B">
        <w:rPr>
          <w:bCs/>
          <w:sz w:val="24"/>
          <w:szCs w:val="18"/>
        </w:rPr>
        <w:t>«</w:t>
      </w:r>
      <w:r w:rsidR="00CA194B" w:rsidRPr="009F497D">
        <w:rPr>
          <w:bCs/>
          <w:sz w:val="24"/>
          <w:szCs w:val="18"/>
        </w:rPr>
        <w:t>Конструкции стальные строительные. Общие технические условия</w:t>
      </w:r>
      <w:r w:rsidR="00CA194B">
        <w:rPr>
          <w:bCs/>
          <w:sz w:val="24"/>
          <w:szCs w:val="18"/>
        </w:rPr>
        <w:t>».</w:t>
      </w:r>
    </w:p>
    <w:p w:rsidR="00612811" w:rsidRPr="00055F15" w:rsidRDefault="005979D0" w:rsidP="00055F15">
      <w:p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055F15">
        <w:rPr>
          <w:sz w:val="24"/>
          <w:szCs w:val="24"/>
        </w:rPr>
        <w:t xml:space="preserve">2.4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F64478" w:rsidRDefault="006004FC" w:rsidP="005979D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F64478" w:rsidRPr="00B02A68" w:rsidRDefault="005979D0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F27732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4F5C65">
        <w:rPr>
          <w:sz w:val="24"/>
          <w:szCs w:val="24"/>
        </w:rPr>
        <w:t>4</w:t>
      </w:r>
      <w:r w:rsidR="00612811" w:rsidRPr="00612811">
        <w:rPr>
          <w:sz w:val="24"/>
          <w:szCs w:val="24"/>
        </w:rPr>
        <w:t>0 лет.</w:t>
      </w:r>
    </w:p>
    <w:p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C6A5A" w:rsidRDefault="00AC6A5A" w:rsidP="00451C4D">
      <w:pPr>
        <w:rPr>
          <w:sz w:val="26"/>
          <w:szCs w:val="26"/>
        </w:rPr>
      </w:pPr>
    </w:p>
    <w:sectPr w:rsidR="00AC6A5A" w:rsidSect="00252319">
      <w:headerReference w:type="even" r:id="rId13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503" w:rsidRDefault="00D94503">
      <w:r>
        <w:separator/>
      </w:r>
    </w:p>
  </w:endnote>
  <w:endnote w:type="continuationSeparator" w:id="0">
    <w:p w:rsidR="00D94503" w:rsidRDefault="00D94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503" w:rsidRDefault="00D94503">
      <w:r>
        <w:separator/>
      </w:r>
    </w:p>
  </w:footnote>
  <w:footnote w:type="continuationSeparator" w:id="0">
    <w:p w:rsidR="00D94503" w:rsidRDefault="00D94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48A" w:rsidRDefault="00D4784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E4B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DFE"/>
    <w:rsid w:val="00032681"/>
    <w:rsid w:val="00036612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30F6"/>
    <w:rsid w:val="00071958"/>
    <w:rsid w:val="000808BE"/>
    <w:rsid w:val="00084847"/>
    <w:rsid w:val="000858AE"/>
    <w:rsid w:val="00085DAC"/>
    <w:rsid w:val="00090235"/>
    <w:rsid w:val="000A0393"/>
    <w:rsid w:val="000A1FA6"/>
    <w:rsid w:val="000A6598"/>
    <w:rsid w:val="000B068C"/>
    <w:rsid w:val="000B2657"/>
    <w:rsid w:val="000B7290"/>
    <w:rsid w:val="000B7329"/>
    <w:rsid w:val="000B7484"/>
    <w:rsid w:val="000B7BCB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14C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13D4"/>
    <w:rsid w:val="001E319B"/>
    <w:rsid w:val="001F090B"/>
    <w:rsid w:val="001F19B0"/>
    <w:rsid w:val="001F4EF5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22C1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3CDE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D6884"/>
    <w:rsid w:val="002E22F4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640C5"/>
    <w:rsid w:val="003700D1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3C53"/>
    <w:rsid w:val="003A2F10"/>
    <w:rsid w:val="003A4892"/>
    <w:rsid w:val="003A57BF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644A"/>
    <w:rsid w:val="003D6545"/>
    <w:rsid w:val="003D74BF"/>
    <w:rsid w:val="003D7943"/>
    <w:rsid w:val="003D7B36"/>
    <w:rsid w:val="003E7D0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86030"/>
    <w:rsid w:val="00490EA7"/>
    <w:rsid w:val="00491966"/>
    <w:rsid w:val="00492EC7"/>
    <w:rsid w:val="004930CD"/>
    <w:rsid w:val="00497866"/>
    <w:rsid w:val="00497F02"/>
    <w:rsid w:val="004A353B"/>
    <w:rsid w:val="004A359B"/>
    <w:rsid w:val="004A3D52"/>
    <w:rsid w:val="004A4EB6"/>
    <w:rsid w:val="004A668C"/>
    <w:rsid w:val="004A7ACD"/>
    <w:rsid w:val="004B45B7"/>
    <w:rsid w:val="004B45F5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262"/>
    <w:rsid w:val="004D2AE3"/>
    <w:rsid w:val="004D4E32"/>
    <w:rsid w:val="004D55BC"/>
    <w:rsid w:val="004D7549"/>
    <w:rsid w:val="004E144D"/>
    <w:rsid w:val="004E1C6C"/>
    <w:rsid w:val="004E243A"/>
    <w:rsid w:val="004E4196"/>
    <w:rsid w:val="004E474C"/>
    <w:rsid w:val="004F13B2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3E00"/>
    <w:rsid w:val="00557871"/>
    <w:rsid w:val="0056133F"/>
    <w:rsid w:val="00562048"/>
    <w:rsid w:val="00567CD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15F0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1370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AFB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05D3"/>
    <w:rsid w:val="006B1DEF"/>
    <w:rsid w:val="006B260F"/>
    <w:rsid w:val="006B2F64"/>
    <w:rsid w:val="006B4A0A"/>
    <w:rsid w:val="006B4B4D"/>
    <w:rsid w:val="006B64A3"/>
    <w:rsid w:val="006B7AFA"/>
    <w:rsid w:val="006C4CFA"/>
    <w:rsid w:val="006D1836"/>
    <w:rsid w:val="006D4AD2"/>
    <w:rsid w:val="006D4C35"/>
    <w:rsid w:val="006D51BB"/>
    <w:rsid w:val="006D696E"/>
    <w:rsid w:val="006E018C"/>
    <w:rsid w:val="006E1458"/>
    <w:rsid w:val="006E14EB"/>
    <w:rsid w:val="006E2F61"/>
    <w:rsid w:val="006E36A0"/>
    <w:rsid w:val="006E4D7C"/>
    <w:rsid w:val="006E64BE"/>
    <w:rsid w:val="006E7183"/>
    <w:rsid w:val="006E7E3E"/>
    <w:rsid w:val="006F29C7"/>
    <w:rsid w:val="006F5D72"/>
    <w:rsid w:val="006F6D72"/>
    <w:rsid w:val="006F7734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21AA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10C89"/>
    <w:rsid w:val="00811566"/>
    <w:rsid w:val="00813A61"/>
    <w:rsid w:val="00814132"/>
    <w:rsid w:val="00815E09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30D6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9771B"/>
    <w:rsid w:val="008A0375"/>
    <w:rsid w:val="008A2574"/>
    <w:rsid w:val="008A51A3"/>
    <w:rsid w:val="008A6687"/>
    <w:rsid w:val="008B22FE"/>
    <w:rsid w:val="008B41DF"/>
    <w:rsid w:val="008B4734"/>
    <w:rsid w:val="008C09F5"/>
    <w:rsid w:val="008C20E5"/>
    <w:rsid w:val="008C2337"/>
    <w:rsid w:val="008C3F61"/>
    <w:rsid w:val="008C4722"/>
    <w:rsid w:val="008C59F1"/>
    <w:rsid w:val="008C7E11"/>
    <w:rsid w:val="008D07AF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5E0"/>
    <w:rsid w:val="00913BC4"/>
    <w:rsid w:val="00915176"/>
    <w:rsid w:val="00916AF6"/>
    <w:rsid w:val="009205BB"/>
    <w:rsid w:val="00921890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1F7A"/>
    <w:rsid w:val="009A2E7D"/>
    <w:rsid w:val="009B09DD"/>
    <w:rsid w:val="009B2FD2"/>
    <w:rsid w:val="009B521D"/>
    <w:rsid w:val="009B5B95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D6A30"/>
    <w:rsid w:val="009E18A9"/>
    <w:rsid w:val="009E2943"/>
    <w:rsid w:val="009E474B"/>
    <w:rsid w:val="009E5460"/>
    <w:rsid w:val="009E70BD"/>
    <w:rsid w:val="009E7970"/>
    <w:rsid w:val="009F1E96"/>
    <w:rsid w:val="009F233B"/>
    <w:rsid w:val="009F352C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42F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BAE"/>
    <w:rsid w:val="00A77BB4"/>
    <w:rsid w:val="00A8452F"/>
    <w:rsid w:val="00A86855"/>
    <w:rsid w:val="00A87061"/>
    <w:rsid w:val="00A90F72"/>
    <w:rsid w:val="00A93000"/>
    <w:rsid w:val="00A937CA"/>
    <w:rsid w:val="00A95075"/>
    <w:rsid w:val="00A9625B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C89"/>
    <w:rsid w:val="00B11E27"/>
    <w:rsid w:val="00B12311"/>
    <w:rsid w:val="00B12815"/>
    <w:rsid w:val="00B12AEA"/>
    <w:rsid w:val="00B136AC"/>
    <w:rsid w:val="00B152F1"/>
    <w:rsid w:val="00B1601B"/>
    <w:rsid w:val="00B17562"/>
    <w:rsid w:val="00B24C00"/>
    <w:rsid w:val="00B31336"/>
    <w:rsid w:val="00B3141F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67576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46AA4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67EC"/>
    <w:rsid w:val="00C9764E"/>
    <w:rsid w:val="00CA194B"/>
    <w:rsid w:val="00CA1F26"/>
    <w:rsid w:val="00CA4F63"/>
    <w:rsid w:val="00CA5205"/>
    <w:rsid w:val="00CA7986"/>
    <w:rsid w:val="00CA7A88"/>
    <w:rsid w:val="00CB0D3C"/>
    <w:rsid w:val="00CB5BC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2C47"/>
    <w:rsid w:val="00CE66EB"/>
    <w:rsid w:val="00CE6EB5"/>
    <w:rsid w:val="00CF4176"/>
    <w:rsid w:val="00CF56A0"/>
    <w:rsid w:val="00CF6699"/>
    <w:rsid w:val="00D00975"/>
    <w:rsid w:val="00D01410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4784C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03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2777B"/>
    <w:rsid w:val="00E304A8"/>
    <w:rsid w:val="00E30C5E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415F"/>
    <w:rsid w:val="00EB4B63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32B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1965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732"/>
    <w:rsid w:val="00F27C11"/>
    <w:rsid w:val="00F27CD0"/>
    <w:rsid w:val="00F318A5"/>
    <w:rsid w:val="00F31E92"/>
    <w:rsid w:val="00F3335E"/>
    <w:rsid w:val="00F34A52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0B4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5CD8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elektropostavka.ru/files/1/3.407.2-170.3.djv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C6694-0191-477B-BAFA-962ABC7EF3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6FEDDE9-3F0D-4A45-B3FA-5E400E04FA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A7588-CACD-412E-A2C2-2E725AD97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94BF31-0E3D-4042-96E8-EB1ECB789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Кузнецов Виталий Николаевич</cp:lastModifiedBy>
  <cp:revision>12</cp:revision>
  <cp:lastPrinted>2014-07-10T10:16:00Z</cp:lastPrinted>
  <dcterms:created xsi:type="dcterms:W3CDTF">2014-12-19T08:20:00Z</dcterms:created>
  <dcterms:modified xsi:type="dcterms:W3CDTF">2017-09-25T05:58:00Z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